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0F00" w:rsidRDefault="00943E5A" w:rsidP="00943E5A">
      <w:pPr>
        <w:shd w:val="clear" w:color="auto" w:fill="FFFFFF"/>
        <w:spacing w:after="0" w:line="240" w:lineRule="auto"/>
        <w:ind w:left="708"/>
        <w:mirrorIndents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    </w:t>
      </w:r>
      <w:r w:rsidR="00CA5347" w:rsidRPr="00064A35">
        <w:rPr>
          <w:rFonts w:ascii="Times New Roman" w:eastAsia="Times New Roman" w:hAnsi="Times New Roman" w:cs="Times New Roman"/>
          <w:color w:val="000000"/>
          <w:sz w:val="28"/>
          <w:szCs w:val="28"/>
        </w:rPr>
        <w:t>Приложение</w:t>
      </w:r>
      <w:r w:rsidR="00CA53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№ </w:t>
      </w:r>
      <w:r w:rsidR="00177516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</w:p>
    <w:p w:rsidR="00943E5A" w:rsidRDefault="00943E5A" w:rsidP="00943E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       </w:t>
      </w:r>
      <w:r w:rsidR="00430F00">
        <w:rPr>
          <w:rFonts w:ascii="Times New Roman" w:eastAsia="Times New Roman" w:hAnsi="Times New Roman" w:cs="Times New Roman"/>
          <w:color w:val="000000"/>
          <w:sz w:val="28"/>
          <w:szCs w:val="28"/>
        </w:rPr>
        <w:t>УТВЕРЖДЕН</w:t>
      </w:r>
    </w:p>
    <w:p w:rsidR="00CA5347" w:rsidRPr="00064A35" w:rsidRDefault="00943E5A" w:rsidP="00943E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</w:t>
      </w:r>
      <w:r w:rsidR="00430F00">
        <w:rPr>
          <w:rFonts w:ascii="Times New Roman" w:eastAsia="Times New Roman" w:hAnsi="Times New Roman" w:cs="Times New Roman"/>
          <w:color w:val="000000"/>
          <w:sz w:val="28"/>
          <w:szCs w:val="28"/>
        </w:rPr>
        <w:t>постановлением</w:t>
      </w:r>
      <w:r w:rsidR="00CA5347" w:rsidRPr="00064A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Главы</w:t>
      </w:r>
    </w:p>
    <w:p w:rsidR="00CA5347" w:rsidRPr="00064A35" w:rsidRDefault="00CA5347" w:rsidP="00CA5347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4A35"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администрации города Байконур</w:t>
      </w:r>
    </w:p>
    <w:p w:rsidR="00CA5347" w:rsidRPr="00505BC0" w:rsidRDefault="00505BC0" w:rsidP="00505BC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</w:t>
      </w:r>
      <w:r w:rsidR="00CA5347" w:rsidRPr="00064A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 </w:t>
      </w:r>
      <w:r w:rsidR="00332E40">
        <w:rPr>
          <w:rFonts w:ascii="Times New Roman" w:eastAsia="Times New Roman" w:hAnsi="Times New Roman" w:cs="Times New Roman"/>
          <w:color w:val="000000"/>
          <w:sz w:val="28"/>
          <w:szCs w:val="28"/>
        </w:rPr>
        <w:t>15 октября 2018 г.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05BC0">
        <w:rPr>
          <w:rFonts w:ascii="Times New Roman" w:eastAsia="Times New Roman" w:hAnsi="Times New Roman" w:cs="Times New Roman"/>
          <w:color w:val="000000"/>
          <w:sz w:val="28"/>
          <w:szCs w:val="28"/>
        </w:rPr>
        <w:t>№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32E40">
        <w:rPr>
          <w:rFonts w:ascii="Times New Roman" w:eastAsia="Times New Roman" w:hAnsi="Times New Roman" w:cs="Times New Roman"/>
          <w:color w:val="000000"/>
          <w:sz w:val="28"/>
          <w:szCs w:val="28"/>
        </w:rPr>
        <w:t>558</w:t>
      </w:r>
      <w:bookmarkStart w:id="0" w:name="_GoBack"/>
      <w:bookmarkEnd w:id="0"/>
    </w:p>
    <w:p w:rsidR="00CA5347" w:rsidRPr="00064A35" w:rsidRDefault="00CA5347" w:rsidP="00CA5347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6"/>
          <w:szCs w:val="26"/>
        </w:rPr>
      </w:pPr>
      <w:r w:rsidRPr="00064A35">
        <w:rPr>
          <w:rFonts w:ascii="Verdana" w:eastAsia="Times New Roman" w:hAnsi="Verdana" w:cs="Times New Roman"/>
          <w:color w:val="000000"/>
          <w:sz w:val="26"/>
          <w:szCs w:val="26"/>
        </w:rPr>
        <w:t> </w:t>
      </w:r>
    </w:p>
    <w:p w:rsidR="00CA5347" w:rsidRPr="00064A35" w:rsidRDefault="00CA5347" w:rsidP="00CA534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972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Гарантированный перечень технических средств реабилитации,</w:t>
      </w:r>
      <w:r w:rsidRPr="00064A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br/>
      </w:r>
      <w:r w:rsidRPr="002972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предоставляемых гражданам, </w:t>
      </w:r>
      <w:r w:rsidR="00BE506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не признанных инвалидами, но по медицинским показаниям нуждающихся в технических средствах реабилитации, </w:t>
      </w:r>
      <w:r w:rsidRPr="002972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проживающим в городе Байконур</w:t>
      </w:r>
    </w:p>
    <w:p w:rsidR="00CA5347" w:rsidRPr="00064A35" w:rsidRDefault="00CA5347" w:rsidP="00CA534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972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</w:p>
    <w:tbl>
      <w:tblPr>
        <w:tblStyle w:val="a7"/>
        <w:tblW w:w="10031" w:type="dxa"/>
        <w:tblLook w:val="04A0" w:firstRow="1" w:lastRow="0" w:firstColumn="1" w:lastColumn="0" w:noHBand="0" w:noVBand="1"/>
      </w:tblPr>
      <w:tblGrid>
        <w:gridCol w:w="6487"/>
        <w:gridCol w:w="3544"/>
      </w:tblGrid>
      <w:tr w:rsidR="00E3194C" w:rsidTr="00E3194C">
        <w:tc>
          <w:tcPr>
            <w:tcW w:w="6487" w:type="dxa"/>
          </w:tcPr>
          <w:p w:rsidR="00E3194C" w:rsidRDefault="00E3194C" w:rsidP="00943E5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 технических средств</w:t>
            </w:r>
          </w:p>
        </w:tc>
        <w:tc>
          <w:tcPr>
            <w:tcW w:w="3544" w:type="dxa"/>
          </w:tcPr>
          <w:p w:rsidR="00E3194C" w:rsidRDefault="00E3194C" w:rsidP="00943E5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Количество на год</w:t>
            </w:r>
          </w:p>
        </w:tc>
      </w:tr>
      <w:tr w:rsidR="00E3194C" w:rsidTr="00E3194C">
        <w:tc>
          <w:tcPr>
            <w:tcW w:w="6487" w:type="dxa"/>
          </w:tcPr>
          <w:p w:rsidR="00E3194C" w:rsidRPr="00E3194C" w:rsidRDefault="00E3194C" w:rsidP="00E3194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319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E319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Корсеты</w:t>
            </w:r>
          </w:p>
        </w:tc>
        <w:tc>
          <w:tcPr>
            <w:tcW w:w="3544" w:type="dxa"/>
          </w:tcPr>
          <w:p w:rsidR="00E3194C" w:rsidRDefault="00E3194C" w:rsidP="00943E5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E3194C" w:rsidTr="00E3194C">
        <w:tc>
          <w:tcPr>
            <w:tcW w:w="6487" w:type="dxa"/>
          </w:tcPr>
          <w:p w:rsidR="00E3194C" w:rsidRDefault="00E3194C" w:rsidP="00943E5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 Бандажные изделия</w:t>
            </w:r>
          </w:p>
        </w:tc>
        <w:tc>
          <w:tcPr>
            <w:tcW w:w="3544" w:type="dxa"/>
          </w:tcPr>
          <w:p w:rsidR="00E3194C" w:rsidRDefault="00E3194C" w:rsidP="00943E5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E3194C" w:rsidTr="00E3194C">
        <w:tc>
          <w:tcPr>
            <w:tcW w:w="6487" w:type="dxa"/>
          </w:tcPr>
          <w:p w:rsidR="00E3194C" w:rsidRDefault="00E3194C" w:rsidP="00943E5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 Глазной протез</w:t>
            </w:r>
          </w:p>
        </w:tc>
        <w:tc>
          <w:tcPr>
            <w:tcW w:w="3544" w:type="dxa"/>
          </w:tcPr>
          <w:p w:rsidR="00E3194C" w:rsidRDefault="00E3194C" w:rsidP="00943E5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E3194C" w:rsidTr="00E3194C">
        <w:tc>
          <w:tcPr>
            <w:tcW w:w="6487" w:type="dxa"/>
          </w:tcPr>
          <w:p w:rsidR="00E3194C" w:rsidRDefault="00E3194C" w:rsidP="00943E5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 Протез молочных желез</w:t>
            </w:r>
          </w:p>
        </w:tc>
        <w:tc>
          <w:tcPr>
            <w:tcW w:w="3544" w:type="dxa"/>
          </w:tcPr>
          <w:p w:rsidR="00E3194C" w:rsidRDefault="00E3194C" w:rsidP="00943E5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E3194C" w:rsidTr="00E3194C">
        <w:tc>
          <w:tcPr>
            <w:tcW w:w="6487" w:type="dxa"/>
          </w:tcPr>
          <w:p w:rsidR="00E3194C" w:rsidRDefault="00E3194C" w:rsidP="00943E5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 Лиф крепления к протезу молочных желез</w:t>
            </w:r>
          </w:p>
        </w:tc>
        <w:tc>
          <w:tcPr>
            <w:tcW w:w="3544" w:type="dxa"/>
          </w:tcPr>
          <w:p w:rsidR="00E3194C" w:rsidRDefault="00E3194C" w:rsidP="00943E5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E3194C" w:rsidTr="00E3194C">
        <w:tc>
          <w:tcPr>
            <w:tcW w:w="6487" w:type="dxa"/>
          </w:tcPr>
          <w:p w:rsidR="00E3194C" w:rsidRDefault="00E3194C" w:rsidP="00943E5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6. Стельки ортопедические</w:t>
            </w:r>
          </w:p>
        </w:tc>
        <w:tc>
          <w:tcPr>
            <w:tcW w:w="3544" w:type="dxa"/>
          </w:tcPr>
          <w:p w:rsidR="00E3194C" w:rsidRDefault="00E3194C" w:rsidP="00943E5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пары</w:t>
            </w:r>
          </w:p>
        </w:tc>
      </w:tr>
      <w:tr w:rsidR="00E3194C" w:rsidTr="00E3194C">
        <w:tc>
          <w:tcPr>
            <w:tcW w:w="6487" w:type="dxa"/>
          </w:tcPr>
          <w:p w:rsidR="00E3194C" w:rsidRDefault="00E3194C" w:rsidP="00943E5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7. Ортопедическая обувь (сложная и малосложная)</w:t>
            </w:r>
          </w:p>
        </w:tc>
        <w:tc>
          <w:tcPr>
            <w:tcW w:w="3544" w:type="dxa"/>
          </w:tcPr>
          <w:p w:rsidR="00E3194C" w:rsidRDefault="00E3194C" w:rsidP="00943E5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пары</w:t>
            </w:r>
          </w:p>
        </w:tc>
      </w:tr>
      <w:tr w:rsidR="00E3194C" w:rsidTr="00E3194C">
        <w:tc>
          <w:tcPr>
            <w:tcW w:w="6487" w:type="dxa"/>
          </w:tcPr>
          <w:p w:rsidR="00E3194C" w:rsidRDefault="00E3194C" w:rsidP="00943E5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8. Ходунки</w:t>
            </w:r>
          </w:p>
        </w:tc>
        <w:tc>
          <w:tcPr>
            <w:tcW w:w="3544" w:type="dxa"/>
          </w:tcPr>
          <w:p w:rsidR="00E3194C" w:rsidRDefault="00E3194C" w:rsidP="00943E5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E3194C" w:rsidTr="00E3194C">
        <w:tc>
          <w:tcPr>
            <w:tcW w:w="6487" w:type="dxa"/>
          </w:tcPr>
          <w:p w:rsidR="00E3194C" w:rsidRDefault="00E3194C" w:rsidP="00943E5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9. Тутора на верхнюю и нижнюю конечности</w:t>
            </w:r>
          </w:p>
        </w:tc>
        <w:tc>
          <w:tcPr>
            <w:tcW w:w="3544" w:type="dxa"/>
          </w:tcPr>
          <w:p w:rsidR="00E3194C" w:rsidRDefault="00E3194C" w:rsidP="00943E5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</w:tbl>
    <w:p w:rsidR="00CA5347" w:rsidRPr="008D15A4" w:rsidRDefault="00CA5347" w:rsidP="00CA5347">
      <w:pPr>
        <w:pStyle w:val="a5"/>
        <w:tabs>
          <w:tab w:val="num" w:pos="0"/>
          <w:tab w:val="left" w:pos="1418"/>
        </w:tabs>
        <w:spacing w:after="0" w:line="360" w:lineRule="auto"/>
        <w:ind w:firstLine="709"/>
      </w:pPr>
    </w:p>
    <w:p w:rsidR="00F60728" w:rsidRDefault="00177516" w:rsidP="00177516">
      <w:pPr>
        <w:jc w:val="center"/>
      </w:pPr>
      <w:r>
        <w:t>________________________</w:t>
      </w:r>
    </w:p>
    <w:sectPr w:rsidR="00F60728" w:rsidSect="00943E5A">
      <w:headerReference w:type="default" r:id="rId8"/>
      <w:headerReference w:type="first" r:id="rId9"/>
      <w:pgSz w:w="11906" w:h="16838"/>
      <w:pgMar w:top="1134" w:right="567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77DF" w:rsidRDefault="00A577DF" w:rsidP="00CA5347">
      <w:pPr>
        <w:spacing w:after="0" w:line="240" w:lineRule="auto"/>
      </w:pPr>
      <w:r>
        <w:separator/>
      </w:r>
    </w:p>
  </w:endnote>
  <w:endnote w:type="continuationSeparator" w:id="0">
    <w:p w:rsidR="00A577DF" w:rsidRDefault="00A577DF" w:rsidP="00CA53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77DF" w:rsidRDefault="00A577DF" w:rsidP="00CA5347">
      <w:pPr>
        <w:spacing w:after="0" w:line="240" w:lineRule="auto"/>
      </w:pPr>
      <w:r>
        <w:separator/>
      </w:r>
    </w:p>
  </w:footnote>
  <w:footnote w:type="continuationSeparator" w:id="0">
    <w:p w:rsidR="00A577DF" w:rsidRDefault="00A577DF" w:rsidP="00CA53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147533"/>
      <w:docPartObj>
        <w:docPartGallery w:val="Page Numbers (Top of Page)"/>
        <w:docPartUnique/>
      </w:docPartObj>
    </w:sdtPr>
    <w:sdtEndPr/>
    <w:sdtContent>
      <w:p w:rsidR="00943E5A" w:rsidRDefault="00A577DF" w:rsidP="00943E5A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43E5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943E5A" w:rsidRDefault="00943E5A" w:rsidP="00943E5A">
    <w:pPr>
      <w:pStyle w:val="a3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3E5A" w:rsidRDefault="00943E5A" w:rsidP="00943E5A">
    <w:pPr>
      <w:pStyle w:val="a3"/>
      <w:jc w:val="center"/>
    </w:pPr>
  </w:p>
  <w:p w:rsidR="00943E5A" w:rsidRDefault="00943E5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300406"/>
    <w:multiLevelType w:val="hybridMultilevel"/>
    <w:tmpl w:val="BC70AA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A5347"/>
    <w:rsid w:val="00132664"/>
    <w:rsid w:val="0017302D"/>
    <w:rsid w:val="00177516"/>
    <w:rsid w:val="001D3760"/>
    <w:rsid w:val="00332E40"/>
    <w:rsid w:val="00430F00"/>
    <w:rsid w:val="00473F09"/>
    <w:rsid w:val="004C6328"/>
    <w:rsid w:val="00505BC0"/>
    <w:rsid w:val="0064787B"/>
    <w:rsid w:val="007A39E3"/>
    <w:rsid w:val="00943E5A"/>
    <w:rsid w:val="00A577DF"/>
    <w:rsid w:val="00BA309C"/>
    <w:rsid w:val="00BE506D"/>
    <w:rsid w:val="00CA5347"/>
    <w:rsid w:val="00D30D49"/>
    <w:rsid w:val="00E3194C"/>
    <w:rsid w:val="00E64BEC"/>
    <w:rsid w:val="00F53BFF"/>
    <w:rsid w:val="00F60728"/>
    <w:rsid w:val="00F74C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534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A5347"/>
    <w:rPr>
      <w:rFonts w:eastAsiaTheme="minorHAnsi"/>
      <w:lang w:eastAsia="en-US"/>
    </w:rPr>
  </w:style>
  <w:style w:type="paragraph" w:customStyle="1" w:styleId="a5">
    <w:name w:val="текст"/>
    <w:basedOn w:val="a"/>
    <w:link w:val="a6"/>
    <w:rsid w:val="00CA5347"/>
    <w:pPr>
      <w:tabs>
        <w:tab w:val="left" w:pos="928"/>
      </w:tabs>
      <w:spacing w:after="80" w:line="240" w:lineRule="auto"/>
      <w:ind w:firstLine="426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текст Знак"/>
    <w:link w:val="a5"/>
    <w:rsid w:val="00CA5347"/>
    <w:rPr>
      <w:rFonts w:ascii="Times New Roman" w:eastAsia="Times New Roman" w:hAnsi="Times New Roman" w:cs="Times New Roman"/>
      <w:sz w:val="28"/>
      <w:szCs w:val="28"/>
    </w:rPr>
  </w:style>
  <w:style w:type="table" w:styleId="a7">
    <w:name w:val="Table Grid"/>
    <w:basedOn w:val="a1"/>
    <w:uiPriority w:val="59"/>
    <w:rsid w:val="00CA5347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link w:val="a9"/>
    <w:uiPriority w:val="99"/>
    <w:semiHidden/>
    <w:unhideWhenUsed/>
    <w:rsid w:val="00CA53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CA5347"/>
  </w:style>
  <w:style w:type="paragraph" w:styleId="aa">
    <w:name w:val="List Paragraph"/>
    <w:basedOn w:val="a"/>
    <w:uiPriority w:val="34"/>
    <w:qFormat/>
    <w:rsid w:val="00E3194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160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социальной защиты населения</Company>
  <LinksUpToDate>false</LinksUpToDate>
  <CharactersWithSpaces>1071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Артюшенко</dc:creator>
  <cp:keywords/>
  <dc:description/>
  <cp:lastModifiedBy>Светлана Десятерик</cp:lastModifiedBy>
  <cp:revision>17</cp:revision>
  <cp:lastPrinted>2018-07-02T10:54:00Z</cp:lastPrinted>
  <dcterms:created xsi:type="dcterms:W3CDTF">2018-02-02T10:51:00Z</dcterms:created>
  <dcterms:modified xsi:type="dcterms:W3CDTF">2018-10-16T04:11:00Z</dcterms:modified>
</cp:coreProperties>
</file>